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81" w:rsidRDefault="00D40360" w:rsidP="00D40360">
      <w:pPr>
        <w:pStyle w:val="title"/>
        <w:tabs>
          <w:tab w:val="left" w:pos="2745"/>
        </w:tabs>
        <w:jc w:val="left"/>
      </w:pPr>
      <w:r>
        <w:tab/>
      </w:r>
      <w:r w:rsidR="007D4C81">
        <w:t>Unit 3 –Energy &amp; States of Matter - Part 2 Objectives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5760"/>
      </w:tblGrid>
      <w:tr w:rsidR="007D4C81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7D4C81" w:rsidRDefault="007D4C81" w:rsidP="007D4C81">
            <w:pPr>
              <w:rPr>
                <w:lang w:bidi="ar-SA"/>
              </w:rPr>
            </w:pPr>
            <w:r>
              <w:rPr>
                <w:lang w:bidi="ar-SA"/>
              </w:rPr>
              <w:t>1.</w:t>
            </w:r>
            <w:r>
              <w:rPr>
                <w:lang w:bidi="ar-SA"/>
              </w:rPr>
              <w:tab/>
              <w:t>Relate observations regarding the addition of energy by warming to increased particle motion</w:t>
            </w:r>
            <w:r>
              <w:rPr>
                <w:lang w:bidi="ar-SA"/>
              </w:rPr>
              <w:br/>
            </w:r>
            <w:r>
              <w:rPr>
                <w:lang w:bidi="ar-SA"/>
              </w:rPr>
              <w:br/>
            </w: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 w:rsidTr="007F4777">
        <w:tblPrEx>
          <w:tblCellMar>
            <w:top w:w="0" w:type="dxa"/>
            <w:bottom w:w="0" w:type="dxa"/>
          </w:tblCellMar>
        </w:tblPrEx>
        <w:trPr>
          <w:trHeight w:val="6150"/>
        </w:trPr>
        <w:tc>
          <w:tcPr>
            <w:tcW w:w="3600" w:type="dxa"/>
          </w:tcPr>
          <w:p w:rsidR="007D4C81" w:rsidRDefault="007D4C81" w:rsidP="007D4C81">
            <w:pPr>
              <w:ind w:left="270" w:hanging="270"/>
              <w:rPr>
                <w:lang w:bidi="ar-SA"/>
              </w:rPr>
            </w:pPr>
            <w:r>
              <w:rPr>
                <w:lang w:bidi="ar-SA"/>
              </w:rPr>
              <w:t>2.</w:t>
            </w:r>
            <w:r>
              <w:rPr>
                <w:lang w:bidi="ar-SA"/>
              </w:rPr>
              <w:tab/>
              <w:t>Describe the characteristics of solids, liquids and gases in terms of particles and their:</w:t>
            </w:r>
            <w:r>
              <w:rPr>
                <w:lang w:bidi="ar-SA"/>
              </w:rPr>
              <w:br/>
            </w:r>
          </w:p>
          <w:p w:rsidR="007D4C81" w:rsidRDefault="007D4C81" w:rsidP="007D4C81">
            <w:pPr>
              <w:numPr>
                <w:ilvl w:val="0"/>
                <w:numId w:val="15"/>
              </w:numPr>
              <w:tabs>
                <w:tab w:val="clear" w:pos="720"/>
              </w:tabs>
              <w:ind w:left="360"/>
              <w:rPr>
                <w:lang w:bidi="ar-SA"/>
              </w:rPr>
            </w:pPr>
            <w:r>
              <w:rPr>
                <w:lang w:bidi="ar-SA"/>
              </w:rPr>
              <w:t>Arrangement:  use particle diagrams to account for motion and density differences; describe the process of how the arrangement of matter particles changes during phase changes.</w:t>
            </w:r>
          </w:p>
          <w:p w:rsidR="007D4C81" w:rsidRDefault="007D4C81">
            <w:pPr>
              <w:ind w:left="0" w:firstLine="0"/>
              <w:rPr>
                <w:lang w:bidi="ar-SA"/>
              </w:rPr>
            </w:pPr>
          </w:p>
          <w:p w:rsidR="007D4C81" w:rsidRDefault="007D4C81" w:rsidP="007D4C81">
            <w:pPr>
              <w:numPr>
                <w:ilvl w:val="0"/>
                <w:numId w:val="15"/>
              </w:numPr>
              <w:tabs>
                <w:tab w:val="clear" w:pos="720"/>
              </w:tabs>
              <w:ind w:left="360"/>
              <w:rPr>
                <w:lang w:bidi="ar-SA"/>
              </w:rPr>
            </w:pPr>
            <w:r>
              <w:rPr>
                <w:lang w:bidi="ar-SA"/>
              </w:rPr>
              <w:t xml:space="preserve">Attractions: infer the necessity of an attractive force between particles at close range from observations of differences in cohesiveness of the three phases; </w:t>
            </w:r>
          </w:p>
          <w:p w:rsidR="007D4C81" w:rsidRDefault="007D4C81">
            <w:pPr>
              <w:ind w:left="0" w:firstLine="0"/>
              <w:rPr>
                <w:lang w:bidi="ar-SA"/>
              </w:rPr>
            </w:pPr>
          </w:p>
          <w:p w:rsidR="007D4C81" w:rsidRDefault="007D4C81" w:rsidP="007D4C81">
            <w:pPr>
              <w:ind w:left="0" w:firstLine="0"/>
              <w:rPr>
                <w:lang w:bidi="ar-SA"/>
              </w:rPr>
            </w:pP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7D4C81" w:rsidRDefault="007D4C81" w:rsidP="007D4C81">
            <w:pPr>
              <w:rPr>
                <w:lang w:bidi="ar-SA"/>
              </w:rPr>
            </w:pPr>
            <w:r>
              <w:rPr>
                <w:lang w:bidi="ar-SA"/>
              </w:rPr>
              <w:t>3.</w:t>
            </w:r>
            <w:r>
              <w:rPr>
                <w:lang w:bidi="ar-SA"/>
              </w:rPr>
              <w:tab/>
              <w:t>Define energy; describe the ways in which it is stored in a system.</w:t>
            </w:r>
          </w:p>
          <w:p w:rsidR="007D4C81" w:rsidRDefault="007D4C81" w:rsidP="007D4C81">
            <w:pPr>
              <w:rPr>
                <w:lang w:bidi="ar-SA"/>
              </w:rPr>
            </w:pPr>
          </w:p>
          <w:p w:rsidR="007D4C81" w:rsidRDefault="007D4C81" w:rsidP="007D4C81">
            <w:pPr>
              <w:rPr>
                <w:lang w:bidi="ar-SA"/>
              </w:rPr>
            </w:pPr>
          </w:p>
          <w:p w:rsidR="007D4C81" w:rsidRDefault="007D4C81" w:rsidP="007D4C81">
            <w:pPr>
              <w:rPr>
                <w:lang w:bidi="ar-SA"/>
              </w:rPr>
            </w:pPr>
          </w:p>
          <w:p w:rsidR="00A55D3E" w:rsidRDefault="00A55D3E" w:rsidP="007D4C81">
            <w:pPr>
              <w:rPr>
                <w:lang w:bidi="ar-SA"/>
              </w:rPr>
            </w:pPr>
          </w:p>
          <w:p w:rsidR="007D4C81" w:rsidRDefault="007D4C81" w:rsidP="007D4C81">
            <w:pPr>
              <w:rPr>
                <w:lang w:bidi="ar-SA"/>
              </w:rPr>
            </w:pP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 w:rsidTr="00A55D3E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3600" w:type="dxa"/>
          </w:tcPr>
          <w:p w:rsidR="007D4C81" w:rsidRDefault="007D4C81" w:rsidP="00A55D3E">
            <w:pPr>
              <w:rPr>
                <w:lang w:bidi="ar-SA"/>
              </w:rPr>
            </w:pPr>
            <w:r>
              <w:rPr>
                <w:lang w:bidi="ar-SA"/>
              </w:rPr>
              <w:t>4.</w:t>
            </w:r>
            <w:r>
              <w:rPr>
                <w:lang w:bidi="ar-SA"/>
              </w:rPr>
              <w:tab/>
              <w:t>Describe three ways in which energy is transferred betw</w:t>
            </w:r>
            <w:r w:rsidR="00A55D3E">
              <w:rPr>
                <w:lang w:bidi="ar-SA"/>
              </w:rPr>
              <w:t>een system and surroundings</w:t>
            </w:r>
          </w:p>
          <w:p w:rsidR="00A55D3E" w:rsidRDefault="00A55D3E" w:rsidP="00A55D3E">
            <w:pPr>
              <w:rPr>
                <w:lang w:bidi="ar-SA"/>
              </w:rPr>
            </w:pPr>
          </w:p>
          <w:p w:rsidR="00A55D3E" w:rsidRDefault="00A55D3E" w:rsidP="00A55D3E">
            <w:pPr>
              <w:rPr>
                <w:lang w:bidi="ar-SA"/>
              </w:rPr>
            </w:pPr>
          </w:p>
          <w:p w:rsidR="00A55D3E" w:rsidRDefault="00A55D3E" w:rsidP="00A55D3E">
            <w:pPr>
              <w:rPr>
                <w:lang w:bidi="ar-SA"/>
              </w:rPr>
            </w:pPr>
          </w:p>
          <w:p w:rsidR="00EE2AB8" w:rsidRDefault="00EE2AB8" w:rsidP="00A55D3E">
            <w:pPr>
              <w:rPr>
                <w:lang w:bidi="ar-SA"/>
              </w:rPr>
            </w:pPr>
          </w:p>
          <w:p w:rsidR="00A55D3E" w:rsidRDefault="00A55D3E" w:rsidP="00A55D3E">
            <w:pPr>
              <w:rPr>
                <w:lang w:bidi="ar-SA"/>
              </w:rPr>
            </w:pP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 w:rsidTr="007F4777">
        <w:tblPrEx>
          <w:tblCellMar>
            <w:top w:w="0" w:type="dxa"/>
            <w:bottom w:w="0" w:type="dxa"/>
          </w:tblCellMar>
        </w:tblPrEx>
        <w:trPr>
          <w:trHeight w:val="4665"/>
        </w:trPr>
        <w:tc>
          <w:tcPr>
            <w:tcW w:w="3600" w:type="dxa"/>
          </w:tcPr>
          <w:p w:rsidR="007D4C81" w:rsidRDefault="007D4C81" w:rsidP="007D4C81">
            <w:pPr>
              <w:rPr>
                <w:lang w:bidi="ar-SA"/>
              </w:rPr>
            </w:pPr>
            <w:r>
              <w:rPr>
                <w:lang w:bidi="ar-SA"/>
              </w:rPr>
              <w:lastRenderedPageBreak/>
              <w:t>6.</w:t>
            </w:r>
            <w:r>
              <w:rPr>
                <w:lang w:bidi="ar-SA"/>
              </w:rPr>
              <w:tab/>
              <w:t>Given a heating/cooling curve for a substance, identify what phase(s) is/are present in the various portions of the curve, and what the melting and freezing</w:t>
            </w:r>
            <w:r>
              <w:rPr>
                <w:lang w:bidi="ar-SA"/>
              </w:rPr>
              <w:br/>
              <w:t>temperatures for the substance are.</w:t>
            </w:r>
          </w:p>
          <w:p w:rsidR="007D4C81" w:rsidRDefault="007D4C81" w:rsidP="007D4C81">
            <w:pPr>
              <w:rPr>
                <w:lang w:bidi="ar-SA"/>
              </w:rPr>
            </w:pP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 w:rsidTr="00EE2AB8">
        <w:tblPrEx>
          <w:tblCellMar>
            <w:top w:w="0" w:type="dxa"/>
            <w:bottom w:w="0" w:type="dxa"/>
          </w:tblCellMar>
        </w:tblPrEx>
        <w:trPr>
          <w:trHeight w:val="3783"/>
        </w:trPr>
        <w:tc>
          <w:tcPr>
            <w:tcW w:w="3600" w:type="dxa"/>
          </w:tcPr>
          <w:p w:rsidR="007D4C81" w:rsidRDefault="007D4C81" w:rsidP="007D4C81">
            <w:pPr>
              <w:rPr>
                <w:lang w:bidi="ar-SA"/>
              </w:rPr>
            </w:pPr>
            <w:r>
              <w:rPr>
                <w:lang w:bidi="ar-SA"/>
              </w:rPr>
              <w:t>7.</w:t>
            </w:r>
            <w:r>
              <w:rPr>
                <w:lang w:bidi="ar-SA"/>
              </w:rPr>
              <w:tab/>
              <w:t>Given a heating/cooling curve for a substance, identify which energy storage mode is changing for the various portions of the curve.</w:t>
            </w:r>
          </w:p>
          <w:p w:rsidR="007D4C81" w:rsidRDefault="007D4C81" w:rsidP="007D4C81">
            <w:pPr>
              <w:rPr>
                <w:lang w:bidi="ar-SA"/>
              </w:rPr>
            </w:pPr>
          </w:p>
          <w:p w:rsidR="007D4C81" w:rsidRDefault="007D4C81" w:rsidP="007D4C81">
            <w:pPr>
              <w:rPr>
                <w:lang w:bidi="ar-SA"/>
              </w:rPr>
            </w:pPr>
          </w:p>
          <w:p w:rsidR="007D4C81" w:rsidRDefault="007D4C81" w:rsidP="007D4C81">
            <w:pPr>
              <w:rPr>
                <w:lang w:bidi="ar-SA"/>
              </w:rPr>
            </w:pPr>
          </w:p>
          <w:p w:rsidR="007D4C81" w:rsidRDefault="007D4C81" w:rsidP="007D4C81">
            <w:pPr>
              <w:rPr>
                <w:lang w:bidi="ar-SA"/>
              </w:rPr>
            </w:pPr>
            <w:r>
              <w:rPr>
                <w:lang w:bidi="ar-SA"/>
              </w:rPr>
              <w:br/>
            </w: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 w:rsidTr="00EE2AB8">
        <w:tblPrEx>
          <w:tblCellMar>
            <w:top w:w="0" w:type="dxa"/>
            <w:bottom w:w="0" w:type="dxa"/>
          </w:tblCellMar>
        </w:tblPrEx>
        <w:trPr>
          <w:trHeight w:val="3945"/>
        </w:trPr>
        <w:tc>
          <w:tcPr>
            <w:tcW w:w="3600" w:type="dxa"/>
          </w:tcPr>
          <w:p w:rsidR="007D4C81" w:rsidRDefault="007D4C81" w:rsidP="007D4C81">
            <w:pPr>
              <w:rPr>
                <w:lang w:bidi="ar-SA"/>
              </w:rPr>
            </w:pPr>
            <w:r>
              <w:rPr>
                <w:lang w:bidi="ar-SA"/>
              </w:rPr>
              <w:t>8.</w:t>
            </w:r>
            <w:r>
              <w:rPr>
                <w:lang w:bidi="ar-SA"/>
              </w:rPr>
              <w:tab/>
              <w:t>Given a situation in which a substance at a given temperature undergoes a change (in temperature, phase or both), sketch a heating/cooling curve that represents the situation.</w:t>
            </w:r>
          </w:p>
          <w:p w:rsidR="007D4C81" w:rsidRDefault="007D4C81" w:rsidP="007D4C81">
            <w:pPr>
              <w:rPr>
                <w:lang w:bidi="ar-SA"/>
              </w:rPr>
            </w:pP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  <w:tr w:rsidR="007D4C81" w:rsidTr="00D40360">
        <w:tblPrEx>
          <w:tblCellMar>
            <w:top w:w="0" w:type="dxa"/>
            <w:bottom w:w="0" w:type="dxa"/>
          </w:tblCellMar>
        </w:tblPrEx>
        <w:trPr>
          <w:trHeight w:val="1965"/>
        </w:trPr>
        <w:tc>
          <w:tcPr>
            <w:tcW w:w="3600" w:type="dxa"/>
          </w:tcPr>
          <w:p w:rsidR="007D4C81" w:rsidRDefault="007D4C81" w:rsidP="00A55D3E">
            <w:pPr>
              <w:rPr>
                <w:lang w:bidi="ar-SA"/>
              </w:rPr>
            </w:pPr>
            <w:r>
              <w:rPr>
                <w:lang w:bidi="ar-SA"/>
              </w:rPr>
              <w:t>9.</w:t>
            </w:r>
            <w:r>
              <w:rPr>
                <w:lang w:bidi="ar-SA"/>
              </w:rPr>
              <w:tab/>
              <w:t>State the physical meaning of the heat of fusion (</w:t>
            </w:r>
            <w:proofErr w:type="spellStart"/>
            <w:r>
              <w:rPr>
                <w:i/>
                <w:iCs/>
                <w:lang w:bidi="ar-SA"/>
              </w:rPr>
              <w:t>H</w:t>
            </w:r>
            <w:r>
              <w:rPr>
                <w:i/>
                <w:iCs/>
                <w:vertAlign w:val="subscript"/>
                <w:lang w:bidi="ar-SA"/>
              </w:rPr>
              <w:t>f</w:t>
            </w:r>
            <w:proofErr w:type="spellEnd"/>
            <w:r>
              <w:rPr>
                <w:lang w:bidi="ar-SA"/>
              </w:rPr>
              <w:t>) and heat of vaporization (</w:t>
            </w:r>
            <w:proofErr w:type="spellStart"/>
            <w:r>
              <w:rPr>
                <w:i/>
                <w:iCs/>
                <w:lang w:bidi="ar-SA"/>
              </w:rPr>
              <w:t>H</w:t>
            </w:r>
            <w:r>
              <w:rPr>
                <w:i/>
                <w:iCs/>
                <w:vertAlign w:val="subscript"/>
                <w:lang w:bidi="ar-SA"/>
              </w:rPr>
              <w:t>v</w:t>
            </w:r>
            <w:proofErr w:type="spellEnd"/>
            <w:r>
              <w:rPr>
                <w:lang w:bidi="ar-SA"/>
              </w:rPr>
              <w:t>) for a give</w:t>
            </w:r>
            <w:bookmarkStart w:id="0" w:name="_GoBack"/>
            <w:bookmarkEnd w:id="0"/>
            <w:r>
              <w:rPr>
                <w:lang w:bidi="ar-SA"/>
              </w:rPr>
              <w:t xml:space="preserve">n substance.  </w:t>
            </w:r>
          </w:p>
        </w:tc>
        <w:tc>
          <w:tcPr>
            <w:tcW w:w="5760" w:type="dxa"/>
          </w:tcPr>
          <w:p w:rsidR="007D4C81" w:rsidRDefault="007D4C81">
            <w:pPr>
              <w:ind w:left="0" w:firstLine="0"/>
              <w:rPr>
                <w:lang w:bidi="ar-SA"/>
              </w:rPr>
            </w:pPr>
          </w:p>
        </w:tc>
      </w:tr>
    </w:tbl>
    <w:p w:rsidR="007D4C81" w:rsidRDefault="007D4C81" w:rsidP="007F4777"/>
    <w:sectPr w:rsidR="007D4C81" w:rsidSect="00D40360">
      <w:headerReference w:type="default" r:id="rId8"/>
      <w:footerReference w:type="default" r:id="rId9"/>
      <w:type w:val="continuous"/>
      <w:pgSz w:w="12240" w:h="15840"/>
      <w:pgMar w:top="446" w:right="720" w:bottom="720" w:left="720" w:header="45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03" w:rsidRDefault="00B96803">
      <w:r>
        <w:separator/>
      </w:r>
    </w:p>
  </w:endnote>
  <w:endnote w:type="continuationSeparator" w:id="0">
    <w:p w:rsidR="00B96803" w:rsidRDefault="00B9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C81" w:rsidRDefault="007D4C81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>©Modeling Instruction – AMTA 2013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EE2AB8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 xml:space="preserve">U3 </w:t>
    </w:r>
    <w:proofErr w:type="spellStart"/>
    <w:r>
      <w:rPr>
        <w:sz w:val="20"/>
      </w:rPr>
      <w:t>obj</w:t>
    </w:r>
    <w:proofErr w:type="spellEnd"/>
    <w:r>
      <w:rPr>
        <w:sz w:val="20"/>
      </w:rPr>
      <w:t xml:space="preserve"> v2.0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03" w:rsidRDefault="00B96803">
      <w:r>
        <w:separator/>
      </w:r>
    </w:p>
  </w:footnote>
  <w:footnote w:type="continuationSeparator" w:id="0">
    <w:p w:rsidR="00B96803" w:rsidRDefault="00B9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360" w:rsidRDefault="00D40360">
    <w:pPr>
      <w:pStyle w:val="Header"/>
      <w:rPr>
        <w:sz w:val="20"/>
      </w:rPr>
    </w:pPr>
    <w:r w:rsidRPr="00D40360">
      <w:rPr>
        <w:sz w:val="20"/>
      </w:rPr>
      <w:t>Name ________________________________________________ Class____ Date____________ Seat ___</w:t>
    </w:r>
  </w:p>
  <w:p w:rsidR="00D40360" w:rsidRPr="00D40360" w:rsidRDefault="00D40360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808C7"/>
    <w:multiLevelType w:val="hybridMultilevel"/>
    <w:tmpl w:val="076AC4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F558DE"/>
    <w:multiLevelType w:val="hybridMultilevel"/>
    <w:tmpl w:val="060079E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117F3B"/>
    <w:multiLevelType w:val="hybridMultilevel"/>
    <w:tmpl w:val="7DFEF72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744BE9"/>
    <w:multiLevelType w:val="multilevel"/>
    <w:tmpl w:val="69A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92F05"/>
    <w:multiLevelType w:val="hybridMultilevel"/>
    <w:tmpl w:val="A464315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8A3067"/>
    <w:multiLevelType w:val="hybridMultilevel"/>
    <w:tmpl w:val="54CEE8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F853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CF621A"/>
    <w:multiLevelType w:val="hybridMultilevel"/>
    <w:tmpl w:val="719E5CC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E44765"/>
    <w:multiLevelType w:val="hybridMultilevel"/>
    <w:tmpl w:val="DF74059C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43348F"/>
    <w:multiLevelType w:val="hybridMultilevel"/>
    <w:tmpl w:val="694850F2"/>
    <w:lvl w:ilvl="0" w:tplc="5900A2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5B0DC3"/>
    <w:multiLevelType w:val="hybridMultilevel"/>
    <w:tmpl w:val="4962854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76AD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2C63424"/>
    <w:multiLevelType w:val="hybridMultilevel"/>
    <w:tmpl w:val="8FC63E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60D38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9D4B14"/>
    <w:multiLevelType w:val="hybridMultilevel"/>
    <w:tmpl w:val="83B4F44A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F30B2F"/>
    <w:multiLevelType w:val="multilevel"/>
    <w:tmpl w:val="076A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6D1A8A"/>
    <w:multiLevelType w:val="hybridMultilevel"/>
    <w:tmpl w:val="086EDB80"/>
    <w:lvl w:ilvl="0" w:tplc="D9F23BF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F9252F"/>
    <w:multiLevelType w:val="hybridMultilevel"/>
    <w:tmpl w:val="609461C2"/>
    <w:lvl w:ilvl="0" w:tplc="000F0409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505845"/>
    <w:multiLevelType w:val="hybridMultilevel"/>
    <w:tmpl w:val="2ADA31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7EA2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8267DC"/>
    <w:multiLevelType w:val="hybridMultilevel"/>
    <w:tmpl w:val="7C7AF9A8"/>
    <w:lvl w:ilvl="0" w:tplc="7376DA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14285D"/>
    <w:multiLevelType w:val="hybridMultilevel"/>
    <w:tmpl w:val="69AA3B2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EC81A5E"/>
    <w:multiLevelType w:val="multilevel"/>
    <w:tmpl w:val="719E5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11"/>
  </w:num>
  <w:num w:numId="5">
    <w:abstractNumId w:val="3"/>
  </w:num>
  <w:num w:numId="6">
    <w:abstractNumId w:val="24"/>
  </w:num>
  <w:num w:numId="7">
    <w:abstractNumId w:val="9"/>
  </w:num>
  <w:num w:numId="8">
    <w:abstractNumId w:val="19"/>
  </w:num>
  <w:num w:numId="9">
    <w:abstractNumId w:val="20"/>
  </w:num>
  <w:num w:numId="10">
    <w:abstractNumId w:val="6"/>
  </w:num>
  <w:num w:numId="11">
    <w:abstractNumId w:val="15"/>
  </w:num>
  <w:num w:numId="12">
    <w:abstractNumId w:val="10"/>
  </w:num>
  <w:num w:numId="13">
    <w:abstractNumId w:val="16"/>
  </w:num>
  <w:num w:numId="14">
    <w:abstractNumId w:val="12"/>
  </w:num>
  <w:num w:numId="15">
    <w:abstractNumId w:val="1"/>
  </w:num>
  <w:num w:numId="16">
    <w:abstractNumId w:val="8"/>
  </w:num>
  <w:num w:numId="17">
    <w:abstractNumId w:val="23"/>
  </w:num>
  <w:num w:numId="18">
    <w:abstractNumId w:val="2"/>
  </w:num>
  <w:num w:numId="19">
    <w:abstractNumId w:val="4"/>
  </w:num>
  <w:num w:numId="20">
    <w:abstractNumId w:val="17"/>
  </w:num>
  <w:num w:numId="21">
    <w:abstractNumId w:val="7"/>
  </w:num>
  <w:num w:numId="22">
    <w:abstractNumId w:val="25"/>
  </w:num>
  <w:num w:numId="23">
    <w:abstractNumId w:val="13"/>
  </w:num>
  <w:num w:numId="24">
    <w:abstractNumId w:val="5"/>
  </w:num>
  <w:num w:numId="25">
    <w:abstractNumId w:val="2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769"/>
    <w:rsid w:val="007D4C81"/>
    <w:rsid w:val="007F4777"/>
    <w:rsid w:val="00873F84"/>
    <w:rsid w:val="00A55D3E"/>
    <w:rsid w:val="00B96803"/>
    <w:rsid w:val="00D40360"/>
    <w:rsid w:val="00E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">
    <w:name w:val="title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paragraph" w:customStyle="1" w:styleId="HangingNormal">
    <w:name w:val="Hanging Normal"/>
    <w:basedOn w:val="Normal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pPr>
      <w:tabs>
        <w:tab w:val="left" w:pos="440"/>
        <w:tab w:val="left" w:pos="980"/>
      </w:tabs>
      <w:ind w:left="720" w:hanging="720"/>
    </w:pPr>
  </w:style>
  <w:style w:type="paragraph" w:customStyle="1" w:styleId="Title0">
    <w:name w:val="Title"/>
    <w:aliases w:val="tn"/>
    <w:basedOn w:val="Normal"/>
    <w:next w:val="Normal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pPr>
      <w:ind w:left="1440" w:right="1080" w:firstLine="0"/>
    </w:pPr>
  </w:style>
  <w:style w:type="paragraph" w:styleId="BodyTextIndent2">
    <w:name w:val="Body Text Indent 2"/>
    <w:basedOn w:val="Normal"/>
    <w:pPr>
      <w:numPr>
        <w:numId w:val="3"/>
      </w:numPr>
      <w:tabs>
        <w:tab w:val="clear" w:pos="1080"/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paragraph" w:styleId="BodyTextIndent3">
    <w:name w:val="Body Text Indent 3"/>
    <w:basedOn w:val="Normal"/>
    <w:pPr>
      <w:spacing w:after="120"/>
      <w:ind w:firstLine="0"/>
    </w:pPr>
    <w:rPr>
      <w:rFonts w:ascii="Times New Roman" w:hAnsi="Times New Roman"/>
    </w:rPr>
  </w:style>
  <w:style w:type="character" w:styleId="CommentReference">
    <w:name w:val="annotation reference"/>
    <w:semiHidden/>
    <w:rPr>
      <w:sz w:val="18"/>
    </w:rPr>
  </w:style>
  <w:style w:type="paragraph" w:styleId="CommentText">
    <w:name w:val="annotation text"/>
    <w:basedOn w:val="Normal"/>
    <w:semiHidden/>
    <w:rPr>
      <w:rFonts w:ascii="Times New Roman" w:hAnsi="Times New Roman"/>
      <w:szCs w:val="24"/>
    </w:rPr>
  </w:style>
  <w:style w:type="paragraph" w:styleId="BalloonText">
    <w:name w:val="Balloon Text"/>
    <w:basedOn w:val="Normal"/>
    <w:semiHidden/>
    <w:rPr>
      <w:rFonts w:ascii="Lucida Grande" w:hAnsi="Lucida Grande"/>
      <w:sz w:val="18"/>
      <w:szCs w:val="18"/>
    </w:rPr>
  </w:style>
  <w:style w:type="character" w:customStyle="1" w:styleId="HeaderChar">
    <w:name w:val="Header Char"/>
    <w:link w:val="Header"/>
    <w:uiPriority w:val="99"/>
    <w:rsid w:val="00D40360"/>
    <w:rPr>
      <w:rFonts w:ascii="Century Schoolbook" w:hAnsi="Century School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483D-C074-4A20-9CFD-9777D25C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4</cp:revision>
  <cp:lastPrinted>2005-06-23T14:44:00Z</cp:lastPrinted>
  <dcterms:created xsi:type="dcterms:W3CDTF">2013-10-28T02:40:00Z</dcterms:created>
  <dcterms:modified xsi:type="dcterms:W3CDTF">2013-10-28T03:54:00Z</dcterms:modified>
</cp:coreProperties>
</file>